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F3" w:rsidRPr="009539F3" w:rsidRDefault="009539F3" w:rsidP="009539F3">
      <w:pPr>
        <w:ind w:firstLine="851"/>
        <w:jc w:val="center"/>
        <w:rPr>
          <w:b/>
          <w:sz w:val="28"/>
          <w:szCs w:val="28"/>
        </w:rPr>
      </w:pPr>
      <w:r w:rsidRPr="009539F3">
        <w:rPr>
          <w:b/>
          <w:sz w:val="28"/>
          <w:szCs w:val="28"/>
        </w:rPr>
        <w:t xml:space="preserve"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</w:t>
      </w:r>
      <w:bookmarkStart w:id="0" w:name="_GoBack"/>
      <w:bookmarkEnd w:id="0"/>
      <w:r w:rsidRPr="009539F3">
        <w:rPr>
          <w:b/>
          <w:sz w:val="28"/>
          <w:szCs w:val="28"/>
        </w:rPr>
        <w:t>составлении и подписании документов о технологическом присоединении</w:t>
      </w:r>
    </w:p>
    <w:p w:rsidR="009539F3" w:rsidRPr="009539F3" w:rsidRDefault="009539F3" w:rsidP="009539F3">
      <w:pPr>
        <w:ind w:firstLine="851"/>
        <w:jc w:val="center"/>
        <w:rPr>
          <w:b/>
          <w:sz w:val="28"/>
          <w:szCs w:val="28"/>
        </w:rPr>
      </w:pP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 xml:space="preserve">В соответствии с </w:t>
      </w:r>
      <w:hyperlink r:id="rId5" w:history="1">
        <w:r w:rsidRPr="009539F3">
          <w:rPr>
            <w:sz w:val="28"/>
            <w:szCs w:val="28"/>
          </w:rPr>
          <w:t>п. 1 ст. 26</w:t>
        </w:r>
      </w:hyperlink>
      <w:r w:rsidRPr="009539F3">
        <w:rPr>
          <w:sz w:val="28"/>
          <w:szCs w:val="28"/>
        </w:rPr>
        <w:t xml:space="preserve"> Федерального закона от 26.03.2003 № 35-ФЗ «Об электроэнергетике»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осуществляется в порядке, установленном Правительством Российской Федерации.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 xml:space="preserve">Основополагающими нормативно-правовыми актами, регламентирующими процедуру технологического присоединения к электрических сетям энергопринимающих устройств потребителей, являются Правила недискриминационного доступа к услугам по передаче электрической энергии и оказания этих услуг (далее - Правила недискриминационного доступа),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- Правила технологического присоединения), утвержденные Постановлением Правительства Российской Федерации от 27.12.2004 № 861, которые устанавливают порядок и процедуру технологического присоединения энергопринимающих устройств потребителей электрической энергии, определяют существенные условия договора об осуществлении технологического присоединения к электрическим сетям, требования к выдаче технических условий, порядок проведения проверки выполнения заявителем и сетевой организацией технических условий. 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 xml:space="preserve">Пунктом 6 Правил технологического присоединения предусмотрено, что технологическое присоединение осуществляется на основании договора, заключаемого между сетевой организацией и юридическим или физическим лицом в сроки, установленные настоящими Правилами. </w:t>
      </w:r>
    </w:p>
    <w:p w:rsidR="00817342" w:rsidRPr="009539F3" w:rsidRDefault="009539F3" w:rsidP="00817342">
      <w:pPr>
        <w:ind w:firstLine="851"/>
        <w:jc w:val="both"/>
        <w:rPr>
          <w:sz w:val="28"/>
          <w:szCs w:val="28"/>
        </w:rPr>
      </w:pPr>
      <w:hyperlink r:id="rId6" w:history="1">
        <w:r w:rsidR="00817342" w:rsidRPr="009539F3">
          <w:rPr>
            <w:sz w:val="28"/>
            <w:szCs w:val="28"/>
          </w:rPr>
          <w:t>Пунктом 7</w:t>
        </w:r>
      </w:hyperlink>
      <w:r w:rsidR="00817342" w:rsidRPr="009539F3">
        <w:rPr>
          <w:sz w:val="28"/>
          <w:szCs w:val="28"/>
        </w:rPr>
        <w:t xml:space="preserve"> названных Правил регламентирована процедура технологического присоединения, включающая в себя выполнение следующих последовательных мероприятий: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lastRenderedPageBreak/>
        <w:t>а) подача заявки юридическим или физическим лицом (далее - заявитель), которое имеет намерение осуществить технологическое присоединение энергопринимающих устройств;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б) заключение договора;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в) выполнение сторонами договора мероприятий, предусмотренных договором;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г) получение разрешения органа федерального государственного энергетического надзора на допуск в эксплуатацию объектов заявителя;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г.1) осуществление сетевой организацией фактического присоединения объектов заявителя к электрическим сетям;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д) 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сторон.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Только после последовательного выполнения вышеуказанных мероприятий, сетевая организация имеет возможность осуществить фактическое присоединение объектов заявителя к электрическим сетям и составить акт о технологическом присоединении и акт разграничения балансовой принадлежности и эксплуатационной ответственности сторон.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Согласно п. 18 Правил технологического присоединения, к выполнению сторонами договора мероприятий по технологическому присоединению относится, в том числе, проверка выполнения заявителем технических условий, порядок проведения которой регламентирован разделом IX Правил технологического присоединения,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эксплуатации.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Проверка выполнения заявителем технических условий, согласно п. 82 Правил технологического присоединения, осуществляется сетевой организацией и включает следующие мероприятия: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а) 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 в соответствии с пунктом 85 данных Правил, требованиям технических условий;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 xml:space="preserve">б) осмотр сетевой организацией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</w:t>
      </w:r>
      <w:r w:rsidRPr="009539F3">
        <w:rPr>
          <w:sz w:val="28"/>
          <w:szCs w:val="28"/>
        </w:rPr>
        <w:lastRenderedPageBreak/>
        <w:t>является обязательной, - на соответствие требованиям, определенным в технических условиях.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документов: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  <w:r w:rsidRPr="009539F3">
        <w:rPr>
          <w:sz w:val="28"/>
          <w:szCs w:val="28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817342" w:rsidRPr="009539F3" w:rsidRDefault="00817342" w:rsidP="00817342">
      <w:pPr>
        <w:ind w:firstLine="851"/>
        <w:jc w:val="both"/>
        <w:rPr>
          <w:sz w:val="28"/>
          <w:szCs w:val="28"/>
        </w:rPr>
      </w:pPr>
    </w:p>
    <w:p w:rsidR="006A39B6" w:rsidRPr="009539F3" w:rsidRDefault="009539F3">
      <w:pPr>
        <w:rPr>
          <w:sz w:val="28"/>
          <w:szCs w:val="28"/>
        </w:rPr>
      </w:pPr>
    </w:p>
    <w:sectPr w:rsidR="006A39B6" w:rsidRPr="0095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42"/>
    <w:rsid w:val="00817342"/>
    <w:rsid w:val="008C4F29"/>
    <w:rsid w:val="009539F3"/>
    <w:rsid w:val="009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8888A7191A64C2ADB35EC4456781A6681AF352ED1D4DC440DF88ACEEEF29D438D8264F8338CACH406D" TargetMode="External"/><Relationship Id="rId5" Type="http://schemas.openxmlformats.org/officeDocument/2006/relationships/hyperlink" Target="consultantplus://offline/ref=201C848212A5D64C3F9AC5416824E8F1B2C12576C6453EC72BAC8FA626CBCB0BB921ED628AEBF7F9I32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Салисова Дарья Андреевна</dc:creator>
  <cp:lastModifiedBy>Шабанова Екатерина</cp:lastModifiedBy>
  <cp:revision>2</cp:revision>
  <dcterms:created xsi:type="dcterms:W3CDTF">2018-01-27T01:35:00Z</dcterms:created>
  <dcterms:modified xsi:type="dcterms:W3CDTF">2018-01-27T01:35:00Z</dcterms:modified>
</cp:coreProperties>
</file>